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firstLine="0"/>
        <w:contextualSpacing w:val="0"/>
        <w:jc w:val="center"/>
        <w:rPr>
          <w:b w:val="1"/>
          <w:color w:val="3d85c6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Subscribe to Our </w:t>
      </w:r>
      <w:r w:rsidDel="00000000" w:rsidR="00000000" w:rsidRPr="00000000">
        <w:rPr>
          <w:b w:val="1"/>
          <w:color w:val="3d85c6"/>
          <w:sz w:val="36"/>
          <w:szCs w:val="36"/>
          <w:rtl w:val="0"/>
        </w:rPr>
        <w:t xml:space="preserve">Online Backpack!</w:t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-9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-90" w:firstLine="0"/>
        <w:contextualSpacing w:val="0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Our online backpack tool allows parents to download lunch order forms, permission forms and other important documents directly from our website. To receive notifications when a new document has been added, please follow the steps below to subscribe.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-9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-9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 to our school website and click on “</w:t>
      </w: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Online Backpack</w:t>
      </w:r>
      <w:r w:rsidDel="00000000" w:rsidR="00000000" w:rsidRPr="00000000">
        <w:rPr>
          <w:b w:val="1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110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5581650</wp:posOffset>
                </wp:positionH>
                <wp:positionV relativeFrom="paragraph">
                  <wp:posOffset>142875</wp:posOffset>
                </wp:positionV>
                <wp:extent cx="1214438" cy="428111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2588" y="3568863"/>
                          <a:ext cx="1266825" cy="4222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5581650</wp:posOffset>
                </wp:positionH>
                <wp:positionV relativeFrom="paragraph">
                  <wp:posOffset>142875</wp:posOffset>
                </wp:positionV>
                <wp:extent cx="1214438" cy="428111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438" cy="4281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1100" w:firstLine="0"/>
        <w:contextualSpacing w:val="0"/>
        <w:rPr/>
      </w:pPr>
      <w:r w:rsidDel="00000000" w:rsidR="00000000" w:rsidRPr="00000000">
        <w:rPr/>
        <w:drawing>
          <wp:inline distB="0" distT="0" distL="0" distR="0">
            <wp:extent cx="6652829" cy="406256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2829" cy="4062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11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108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 receive notifications for ALL documents, click on “Subscribe” at the top.</w:t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0" w:firstLine="0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5382909" cy="1909763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2909" cy="190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5629275</wp:posOffset>
                </wp:positionH>
                <wp:positionV relativeFrom="paragraph">
                  <wp:posOffset>19050</wp:posOffset>
                </wp:positionV>
                <wp:extent cx="709613" cy="342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07850" y="3632363"/>
                          <a:ext cx="876300" cy="2952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5629275</wp:posOffset>
                </wp:positionH>
                <wp:positionV relativeFrom="paragraph">
                  <wp:posOffset>19050</wp:posOffset>
                </wp:positionV>
                <wp:extent cx="709613" cy="3429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3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0" w:firstLine="0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To subscribe to a specific folder, click on the three dots beside the folder and click “subscribe.”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5943600</wp:posOffset>
                </wp:positionH>
                <wp:positionV relativeFrom="paragraph">
                  <wp:posOffset>1171575</wp:posOffset>
                </wp:positionV>
                <wp:extent cx="457200" cy="3429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07850" y="3632363"/>
                          <a:ext cx="876300" cy="2952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5943600</wp:posOffset>
                </wp:positionH>
                <wp:positionV relativeFrom="paragraph">
                  <wp:posOffset>1171575</wp:posOffset>
                </wp:positionV>
                <wp:extent cx="457200" cy="3429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1085850</wp:posOffset>
            </wp:positionH>
            <wp:positionV relativeFrom="paragraph">
              <wp:posOffset>19050</wp:posOffset>
            </wp:positionV>
            <wp:extent cx="5429250" cy="1919042"/>
            <wp:effectExtent b="0" l="0" r="0" t="0"/>
            <wp:wrapTopAndBottom distB="0" dist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190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Enter our school name as the title, your email address, and select how often you would like to be notified (immediately, daily or weekly).</w:t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righ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firstLine="0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4350745" cy="4568701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0745" cy="4568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 may unsubscribe anytime directly from your email notifications. </w:t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0"/>
          <w:tab w:val="left" w:pos="720"/>
          <w:tab w:val="left" w:pos="1440"/>
        </w:tabs>
        <w:spacing w:line="240" w:lineRule="auto"/>
        <w:ind w:left="72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0" w:top="0" w:left="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21" w:lineRule="auto"/>
      <w:ind w:left="-360" w:firstLine="1080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042988" cy="812162"/>
          <wp:effectExtent b="0" l="0" r="0" t="0"/>
          <wp:docPr descr="logo.PNG" id="1" name="image4.png"/>
          <a:graphic>
            <a:graphicData uri="http://schemas.openxmlformats.org/drawingml/2006/picture">
              <pic:pic>
                <pic:nvPicPr>
                  <pic:cNvPr descr="logo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8121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ind w:firstLine="0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-47624</wp:posOffset>
          </wp:positionH>
          <wp:positionV relativeFrom="paragraph">
            <wp:posOffset>-66674</wp:posOffset>
          </wp:positionV>
          <wp:extent cx="7858125" cy="1223963"/>
          <wp:effectExtent b="0" l="0" r="0" t="0"/>
          <wp:wrapTopAndBottom distB="0" distT="0"/>
          <wp:docPr descr="Online-Backpack-Header.jpg" id="6" name="image11.jpg"/>
          <a:graphic>
            <a:graphicData uri="http://schemas.openxmlformats.org/drawingml/2006/picture">
              <pic:pic>
                <pic:nvPicPr>
                  <pic:cNvPr descr="Online-Backpack-Header.jpg"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25" cy="1223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7.png"/><Relationship Id="rId5" Type="http://schemas.openxmlformats.org/officeDocument/2006/relationships/image" Target="media/image15.png"/><Relationship Id="rId6" Type="http://schemas.openxmlformats.org/officeDocument/2006/relationships/image" Target="media/image5.png"/><Relationship Id="rId7" Type="http://schemas.openxmlformats.org/officeDocument/2006/relationships/image" Target="media/image10.png"/><Relationship Id="rId8" Type="http://schemas.openxmlformats.org/officeDocument/2006/relationships/image" Target="media/image1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/Relationships>
</file>